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8D" w:rsidRDefault="000F308D" w:rsidP="000F308D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CB2E43">
        <w:rPr>
          <w:rFonts w:ascii="Times New Roman" w:hAnsi="Times New Roman"/>
          <w:b/>
          <w:bCs/>
          <w:lang w:val="sr-Cyrl-CS"/>
        </w:rPr>
        <w:t>Табела</w:t>
      </w:r>
      <w:r>
        <w:rPr>
          <w:rFonts w:ascii="Times New Roman" w:hAnsi="Times New Roman"/>
          <w:b/>
          <w:bCs/>
          <w:sz w:val="20"/>
          <w:szCs w:val="20"/>
          <w:lang w:val="sr-Cyrl-CS"/>
        </w:rPr>
        <w:t xml:space="preserve"> 5.2.</w:t>
      </w:r>
      <w:r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0F308D" w:rsidRDefault="000F308D" w:rsidP="000F308D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1898"/>
        <w:gridCol w:w="1131"/>
        <w:gridCol w:w="1966"/>
        <w:gridCol w:w="1221"/>
      </w:tblGrid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075A61" w:rsidRPr="00075A6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Појам и одређење ауторске бајке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B2E4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FE3B5D"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Опачић </w:t>
            </w: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Зорана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4A02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437A8F" w:rsidRDefault="000F308D" w:rsidP="00437A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437A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 /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</w:rPr>
              <w:t>Упознавање студената са жанровским одликама, присуством елемената бајке у савременој књижевности; са видовима ауторске бајке (чудесна прича, чудесно-фантастична и чудна прича; парабола, бајка сатира, антибајка, бајка у стиху, драмска бајка итд.); са трансформацијом текста у визуелни медиј. Оспособљавање студената да препознају типове ауторске бајке и самостално их тумаче.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2E43">
              <w:rPr>
                <w:rFonts w:ascii="Times New Roman" w:hAnsi="Times New Roman"/>
                <w:sz w:val="20"/>
                <w:szCs w:val="20"/>
              </w:rPr>
              <w:t>Оспособљавање студената да разликују ауторску бајку и њој сродне жанрове (фантастику, епску фантастику, готску причу, алегоријску причу, новелу, предање и сл.), препознају различите видове ауторске бајке (чудесна прича, чудесно-фантастична и чудна прича, парабола, бајка сатира, антибајка, бајка у стиху, драмска бајка и сл.); њен однос са филмом и анимираним филмом – и самостално је тумаче (у форми есеја и презентације).</w:t>
            </w:r>
          </w:p>
        </w:tc>
      </w:tr>
      <w:tr w:rsidR="000F308D" w:rsidRPr="00437A8F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F308D" w:rsidRPr="00A25862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2E43">
              <w:rPr>
                <w:rFonts w:ascii="Times New Roman" w:hAnsi="Times New Roman"/>
                <w:sz w:val="20"/>
                <w:szCs w:val="20"/>
              </w:rPr>
              <w:t>Формирање жанра ауторске бајке; Од фолклорног модела ка уметничкој причи; Бајка између књижевности за децу и књижевности за одрасле; Однос бајке и мита; однос бајке према фантастици (фантастичној причи/роману, епској фантастици, хорору; Хришћански подтекст бајке; Облици ауторске бајке: парабола, сатира, роман бајка, драмска бајка, бајка у стиху и др.; Инверзија бајке у 20. веку: антибајка, постмодернистичка бајка, готска прича – на примерима из светске књижевности; Ауторска бајка у српској књижевности.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0F308D" w:rsidRPr="000F090F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F308D" w:rsidRPr="00CB2E43" w:rsidRDefault="000A6AB3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Проп, 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(2012). </w:t>
            </w:r>
            <w:r w:rsidR="000F308D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Морфологија бајке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Круг. (одабрана поглавља)</w:t>
            </w:r>
          </w:p>
          <w:p w:rsidR="000F308D" w:rsidRPr="00CB2E43" w:rsidRDefault="000A6AB3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Тодоров, Ц.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(1987). </w:t>
            </w:r>
            <w:r w:rsidR="000F308D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фантастичну књижевност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Рад. (одабрана поглавља)</w:t>
            </w:r>
          </w:p>
          <w:p w:rsidR="000A6AB3" w:rsidRPr="00CB2E43" w:rsidRDefault="000A6AB3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F00DDF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Народна бајка у модерној књижевности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(1978). Дрндарски, М. (прир.). Београд: Институт за књижевност и уметност: Нолит (одабрана поглавља) </w:t>
            </w:r>
            <w:r w:rsidR="00F00DDF"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или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Дрндарски, М. (2001). </w:t>
            </w:r>
            <w:r w:rsidR="00F00DDF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 вилином вијалишту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КПЗ Србије: Рад (одабрана поглавља) </w:t>
            </w:r>
            <w:r w:rsidR="00F00DDF"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или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Пешикан-Љуштановић, Љ. (2009). </w:t>
            </w:r>
            <w:r w:rsidR="00F00DDF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Усмено у писаном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Београдска књига: Београд. (прво поглавље).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Додатна л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итература</w:t>
            </w:r>
          </w:p>
          <w:p w:rsidR="000A6AB3" w:rsidRPr="00CB2E43" w:rsidRDefault="000A6AB3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F00DDF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Бетелхајм, Б.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(1979). </w:t>
            </w:r>
            <w:r w:rsidR="000F308D" w:rsidRPr="00CB2E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Значење бајки</w:t>
            </w:r>
            <w:r w:rsidR="000F308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Југославија. 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Саставни део предмета чини лектира прописана програмом.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1E767E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A6AB3" w:rsidRPr="00CB2E4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E3B5D"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настава; израда есеја и његова одбрана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2D17EF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0F308D" w:rsidRPr="00CB2E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CB2E43" w:rsidRPr="00CB2E43" w:rsidTr="00022297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43" w:rsidRDefault="00CB2E43" w:rsidP="00CB2E4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43" w:rsidRDefault="00CB2E43" w:rsidP="00CB2E4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43" w:rsidRDefault="00CB2E43" w:rsidP="00CB2E4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E43" w:rsidRDefault="00CB2E43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090F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</w:t>
            </w:r>
            <w:r w:rsidRPr="000F090F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0F308D" w:rsidRPr="00CB2E43" w:rsidTr="000F308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B2E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08D" w:rsidRPr="00CB2E43" w:rsidRDefault="000F308D" w:rsidP="00CB2E4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0F308D" w:rsidRDefault="000F308D" w:rsidP="000F308D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0F308D" w:rsidRDefault="000F308D" w:rsidP="000F308D">
      <w:pPr>
        <w:rPr>
          <w:rFonts w:ascii="Times New Roman" w:hAnsi="Times New Roman"/>
          <w:sz w:val="20"/>
          <w:szCs w:val="20"/>
        </w:rPr>
      </w:pPr>
    </w:p>
    <w:p w:rsidR="00873F15" w:rsidRDefault="00873F15"/>
    <w:sectPr w:rsidR="00873F15" w:rsidSect="00F96AD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308D"/>
    <w:rsid w:val="00075A61"/>
    <w:rsid w:val="000A6AB3"/>
    <w:rsid w:val="000B602A"/>
    <w:rsid w:val="000F090F"/>
    <w:rsid w:val="000F308D"/>
    <w:rsid w:val="001E767E"/>
    <w:rsid w:val="001F1EB2"/>
    <w:rsid w:val="00207936"/>
    <w:rsid w:val="002D17EF"/>
    <w:rsid w:val="00360926"/>
    <w:rsid w:val="003C120B"/>
    <w:rsid w:val="00437A8F"/>
    <w:rsid w:val="004A02F2"/>
    <w:rsid w:val="004C2EF7"/>
    <w:rsid w:val="00502CAE"/>
    <w:rsid w:val="006748EE"/>
    <w:rsid w:val="0086435D"/>
    <w:rsid w:val="00873F15"/>
    <w:rsid w:val="008D498C"/>
    <w:rsid w:val="00A25862"/>
    <w:rsid w:val="00B42FB7"/>
    <w:rsid w:val="00BA1A15"/>
    <w:rsid w:val="00CB2E43"/>
    <w:rsid w:val="00CD7537"/>
    <w:rsid w:val="00D62CCD"/>
    <w:rsid w:val="00D642FE"/>
    <w:rsid w:val="00DB52C6"/>
    <w:rsid w:val="00E261CC"/>
    <w:rsid w:val="00F00DDF"/>
    <w:rsid w:val="00F96AD5"/>
    <w:rsid w:val="00FE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91124-F618-4F4A-85DA-D1D220C0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08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A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A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Radojičić</cp:lastModifiedBy>
  <cp:revision>16</cp:revision>
  <cp:lastPrinted>2021-07-05T14:40:00Z</cp:lastPrinted>
  <dcterms:created xsi:type="dcterms:W3CDTF">2020-06-15T18:56:00Z</dcterms:created>
  <dcterms:modified xsi:type="dcterms:W3CDTF">2021-07-06T12:54:00Z</dcterms:modified>
</cp:coreProperties>
</file>